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12" w:rsidRDefault="00B10412" w:rsidP="00B10412">
      <w:pPr>
        <w:jc w:val="center"/>
        <w:rPr>
          <w:b/>
          <w:bCs/>
          <w:lang w:val="pt-BR"/>
        </w:rPr>
      </w:pPr>
      <w:r w:rsidRPr="00B10412">
        <w:rPr>
          <w:b/>
          <w:bCs/>
          <w:lang w:val="pt-BR"/>
        </w:rPr>
        <w:t>ȘCOALA DE VARĂ</w:t>
      </w:r>
      <w:r>
        <w:rPr>
          <w:b/>
          <w:bCs/>
          <w:lang w:val="pt-BR"/>
        </w:rPr>
        <w:t xml:space="preserve"> </w:t>
      </w:r>
    </w:p>
    <w:p w:rsidR="00B10412" w:rsidRPr="00B10412" w:rsidRDefault="00B10412" w:rsidP="00B10412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pentru medici rezidenți, tineri specialiști în domeniul chirurgiei pediatrice, ATI, urologiei</w:t>
      </w:r>
      <w:bookmarkStart w:id="0" w:name="_GoBack"/>
      <w:bookmarkEnd w:id="0"/>
    </w:p>
    <w:p w:rsidR="00B10412" w:rsidRPr="004842E3" w:rsidRDefault="00B10412" w:rsidP="00B10412">
      <w:pPr>
        <w:jc w:val="both"/>
        <w:rPr>
          <w:b/>
          <w:bCs/>
          <w:lang w:val="pt-BR"/>
        </w:rPr>
      </w:pPr>
      <w:r w:rsidRPr="004842E3">
        <w:rPr>
          <w:b/>
          <w:bCs/>
          <w:lang w:val="pt-BR"/>
        </w:rPr>
        <w:t>31 mai 2025</w:t>
      </w:r>
    </w:p>
    <w:p w:rsidR="00B10412" w:rsidRPr="004842E3" w:rsidRDefault="00B10412" w:rsidP="00B10412">
      <w:pPr>
        <w:jc w:val="both"/>
        <w:rPr>
          <w:b/>
          <w:bCs/>
          <w:lang w:val="pt-BR"/>
        </w:rPr>
      </w:pPr>
      <w:r w:rsidRPr="004842E3">
        <w:rPr>
          <w:b/>
          <w:lang w:val="pt-BR"/>
        </w:rPr>
        <w:t>I sesiune 9</w:t>
      </w:r>
      <w:r w:rsidRPr="004842E3">
        <w:rPr>
          <w:b/>
          <w:vertAlign w:val="superscript"/>
          <w:lang w:val="pt-BR"/>
        </w:rPr>
        <w:t>00</w:t>
      </w:r>
      <w:r w:rsidRPr="004842E3">
        <w:rPr>
          <w:b/>
          <w:lang w:val="pt-BR"/>
        </w:rPr>
        <w:t>-12</w:t>
      </w:r>
      <w:r w:rsidRPr="004842E3">
        <w:rPr>
          <w:b/>
          <w:vertAlign w:val="superscript"/>
          <w:lang w:val="pt-BR"/>
        </w:rPr>
        <w:t>30</w:t>
      </w:r>
      <w:r w:rsidRPr="004842E3">
        <w:rPr>
          <w:b/>
          <w:lang w:val="pt-BR"/>
        </w:rPr>
        <w:t xml:space="preserve">. </w:t>
      </w:r>
      <w:r w:rsidRPr="004842E3">
        <w:rPr>
          <w:b/>
          <w:bCs/>
          <w:i/>
          <w:iCs/>
          <w:lang w:val="pt-BR"/>
        </w:rPr>
        <w:t>Chirurgie pediátrica – tehnici endoscopice în diagnostic și tratament</w:t>
      </w:r>
    </w:p>
    <w:p w:rsidR="00B10412" w:rsidRPr="004842E3" w:rsidRDefault="00B10412" w:rsidP="00B10412">
      <w:pPr>
        <w:ind w:firstLine="425"/>
        <w:jc w:val="both"/>
        <w:rPr>
          <w:b/>
          <w:bCs/>
          <w:lang w:val="pt-BR"/>
        </w:rPr>
      </w:pPr>
      <w:r w:rsidRPr="004842E3">
        <w:rPr>
          <w:b/>
          <w:bCs/>
          <w:lang w:val="pt-BR"/>
        </w:rPr>
        <w:t xml:space="preserve">Moderatori </w:t>
      </w:r>
    </w:p>
    <w:p w:rsidR="00B10412" w:rsidRPr="004842E3" w:rsidRDefault="00B10412" w:rsidP="00B10412">
      <w:pPr>
        <w:pStyle w:val="Frspaier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4842E3">
        <w:rPr>
          <w:rFonts w:ascii="Times New Roman" w:hAnsi="Times New Roman"/>
          <w:b/>
          <w:bCs/>
          <w:i/>
          <w:sz w:val="24"/>
          <w:szCs w:val="24"/>
          <w:lang w:val="pt-BR"/>
        </w:rPr>
        <w:t>Eva Gudumac –</w:t>
      </w: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4842E3">
        <w:rPr>
          <w:rStyle w:val="A9"/>
          <w:rFonts w:ascii="Times New Roman" w:hAnsi="Times New Roman"/>
          <w:sz w:val="24"/>
          <w:szCs w:val="24"/>
          <w:lang w:val="ro-RO"/>
        </w:rPr>
        <w:t xml:space="preserve">Vice-președinte al Academiei de Științe a Moldovei,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 xml:space="preserve">Director Centrul Național de Chirurgie Pediatrică </w:t>
      </w:r>
      <w:bookmarkStart w:id="1" w:name="_Hlk198121722"/>
      <w:r w:rsidRPr="004842E3">
        <w:rPr>
          <w:rFonts w:ascii="Times New Roman" w:hAnsi="Times New Roman"/>
          <w:bCs/>
          <w:sz w:val="24"/>
          <w:szCs w:val="24"/>
          <w:lang w:val="pt-BR"/>
        </w:rPr>
        <w:t>„Natalia Gheorghiu”</w:t>
      </w:r>
      <w:bookmarkEnd w:id="1"/>
      <w:r w:rsidRPr="004842E3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academician, prof.univ., dr.hab.șt.med.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Catedra Chirurgie, Ortopedie,Anesteziologie pediatrică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„Natalia Gheorghiu”</w:t>
      </w:r>
      <w:r w:rsidRPr="004842E3">
        <w:rPr>
          <w:rFonts w:ascii="Times New Roman" w:hAnsi="Times New Roman"/>
          <w:sz w:val="24"/>
          <w:szCs w:val="24"/>
          <w:lang w:val="pt-BR"/>
        </w:rPr>
        <w:t>,USMF„Nicolae Testemiţanu”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i/>
          <w:iCs/>
          <w:noProof/>
          <w:sz w:val="24"/>
          <w:szCs w:val="24"/>
          <w:lang w:val="ro-RO"/>
        </w:rPr>
        <w:t>Sebastian Ionescu</w:t>
      </w:r>
      <w:r w:rsidRPr="004842E3">
        <w:rPr>
          <w:rFonts w:ascii="Times New Roman" w:hAnsi="Times New Roman"/>
          <w:b/>
          <w:noProof/>
          <w:sz w:val="24"/>
          <w:szCs w:val="24"/>
          <w:lang w:val="ro-RO"/>
        </w:rPr>
        <w:t xml:space="preserve"> –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Membru de Onoare a Academiei de Științe a Moldovei, 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>Membru de onoare al Academiei Oamenilor de Știință din România,</w:t>
      </w:r>
      <w:r w:rsidRPr="004842E3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dr.hab.med., profesor universitar, Disciplină chirurgie și ortopedie pediatrică, UMF ,,Carol Davila”, Clinica chirurgie și ortopedie pediatrică, Spitalul Clinic de Urgență pentru Copii ,,M.S. Curie”, Bucuresti, România.</w:t>
      </w:r>
    </w:p>
    <w:p w:rsidR="00B10412" w:rsidRPr="004842E3" w:rsidRDefault="00B10412" w:rsidP="00B10412">
      <w:pPr>
        <w:pStyle w:val="Listparagraf"/>
        <w:numPr>
          <w:ilvl w:val="0"/>
          <w:numId w:val="9"/>
        </w:numPr>
        <w:jc w:val="both"/>
        <w:rPr>
          <w:lang w:val="ro-RO"/>
        </w:rPr>
      </w:pPr>
      <w:r w:rsidRPr="004842E3">
        <w:rPr>
          <w:b/>
          <w:bCs/>
          <w:i/>
          <w:iCs/>
          <w:lang w:val="ro-RO"/>
        </w:rPr>
        <w:t>Boris Curajos</w:t>
      </w:r>
      <w:r w:rsidRPr="004842E3">
        <w:rPr>
          <w:lang w:val="ro-RO"/>
        </w:rPr>
        <w:t xml:space="preserve">, profesor univ., </w:t>
      </w:r>
      <w:proofErr w:type="spellStart"/>
      <w:r w:rsidRPr="004842E3">
        <w:rPr>
          <w:lang w:val="ro-RO"/>
        </w:rPr>
        <w:t>dr.hab.șt.med</w:t>
      </w:r>
      <w:proofErr w:type="spellEnd"/>
      <w:r w:rsidRPr="004842E3">
        <w:rPr>
          <w:lang w:val="ro-RO"/>
        </w:rPr>
        <w:t xml:space="preserve">., Catedra Chirurgie, Ortopedie și Anesteziologie pediatrică, USMF „Nicolae </w:t>
      </w:r>
      <w:proofErr w:type="spellStart"/>
      <w:r w:rsidRPr="004842E3">
        <w:rPr>
          <w:lang w:val="ro-RO"/>
        </w:rPr>
        <w:t>Testemiţanu</w:t>
      </w:r>
      <w:proofErr w:type="spellEnd"/>
      <w:r w:rsidRPr="004842E3">
        <w:rPr>
          <w:lang w:val="ro-RO"/>
        </w:rPr>
        <w:t>”</w:t>
      </w:r>
    </w:p>
    <w:p w:rsidR="00B10412" w:rsidRPr="004842E3" w:rsidRDefault="00B10412" w:rsidP="00B10412">
      <w:pPr>
        <w:pStyle w:val="Listparagraf"/>
        <w:numPr>
          <w:ilvl w:val="0"/>
          <w:numId w:val="9"/>
        </w:numPr>
        <w:jc w:val="both"/>
        <w:rPr>
          <w:b/>
          <w:bCs/>
          <w:lang w:val="ro-RO"/>
        </w:rPr>
      </w:pPr>
      <w:r w:rsidRPr="004842E3">
        <w:rPr>
          <w:b/>
          <w:i/>
          <w:noProof/>
          <w:lang w:val="ro-RO"/>
        </w:rPr>
        <w:t>Bernic Jana,</w:t>
      </w:r>
      <w:r w:rsidRPr="004842E3">
        <w:rPr>
          <w:noProof/>
          <w:lang w:val="ro-RO"/>
        </w:rPr>
        <w:t xml:space="preserve"> prof.univ., dr. hab., șt. med., șef Catedra de chirurgie, ortopedie și anesteziologie pediatrică „Natalia Gheorghiu”, USMF „Nicolae Testemițanu”</w:t>
      </w:r>
    </w:p>
    <w:p w:rsidR="00B10412" w:rsidRPr="004842E3" w:rsidRDefault="00B10412" w:rsidP="00B10412">
      <w:pPr>
        <w:pStyle w:val="Frspaier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4842E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  <w:t xml:space="preserve">Railean Silvia,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conf.univ.</w:t>
      </w:r>
      <w:r w:rsidRPr="004842E3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dr.hab.șt.med., Șef Catedră chirurgie oro-maxilo-facială pediátrica și pedodonție „Ion Lupan”,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USMF „Nicolae Testemiţanu”</w:t>
      </w:r>
    </w:p>
    <w:p w:rsidR="00B10412" w:rsidRPr="004842E3" w:rsidRDefault="00B10412" w:rsidP="00B10412">
      <w:pPr>
        <w:pStyle w:val="Frspaiere"/>
        <w:ind w:left="643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10412" w:rsidRPr="004842E3" w:rsidRDefault="00B10412" w:rsidP="00B10412">
      <w:pPr>
        <w:pStyle w:val="Listparagraf"/>
        <w:numPr>
          <w:ilvl w:val="0"/>
          <w:numId w:val="5"/>
        </w:numPr>
        <w:jc w:val="both"/>
        <w:rPr>
          <w:b/>
          <w:bCs/>
          <w:lang w:val="pt-BR"/>
        </w:rPr>
      </w:pPr>
      <w:r w:rsidRPr="004842E3">
        <w:rPr>
          <w:b/>
          <w:bCs/>
          <w:shd w:val="clear" w:color="auto" w:fill="FFFFFF"/>
          <w:lang w:val="pt-BR"/>
        </w:rPr>
        <w:t xml:space="preserve">Tehnici endoscopice în diagnosticul și tratamentul refluxului primar vezico-uretral și Valve de uretra pesterioară 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Refluxul vezico-uretral la copii – principii de diagnostic și tratament –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Hnganu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Elena</w:t>
      </w:r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dr.șt.med</w:t>
      </w:r>
      <w:proofErr w:type="spellEnd"/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., conf. univ.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,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Departamentul de Chirurgie și Ortopedie Pediatrică,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Universitatea de Medicină și Farmacie „Gr. T. Popa”</w:t>
      </w:r>
      <w:r w:rsidRPr="004842E3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 Clinica Chirurgie Pediatrică nr.1, Spitalul Clinic de Urgențe pentru Copii „Sf. Maria</w:t>
      </w:r>
      <w:r w:rsidRPr="004842E3">
        <w:rPr>
          <w:rFonts w:ascii="Times New Roman" w:hAnsi="Times New Roman"/>
          <w:sz w:val="24"/>
          <w:szCs w:val="24"/>
          <w:shd w:val="clear" w:color="auto" w:fill="FFFFFF"/>
        </w:rPr>
        <w:t xml:space="preserve">”,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Iași, România.</w:t>
      </w:r>
      <w:r w:rsidRPr="004842E3">
        <w:rPr>
          <w:rFonts w:ascii="Times New Roman" w:hAnsi="Times New Roman"/>
          <w:b/>
          <w:bCs/>
          <w:i/>
          <w:sz w:val="24"/>
          <w:szCs w:val="24"/>
          <w:lang w:val="pt-BR"/>
        </w:rPr>
        <w:t xml:space="preserve"> 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 xml:space="preserve">Refluxul vezico-uretral la copii – tratament medical conservator versus chirurgical – </w:t>
      </w:r>
      <w:r w:rsidRPr="004842E3">
        <w:rPr>
          <w:rFonts w:ascii="Times New Roman" w:hAnsi="Times New Roman"/>
          <w:b/>
          <w:i/>
          <w:iCs/>
          <w:noProof/>
          <w:sz w:val="24"/>
          <w:szCs w:val="24"/>
          <w:lang w:val="ro-RO"/>
        </w:rPr>
        <w:t>Sebastian Ionescu</w:t>
      </w:r>
      <w:bookmarkStart w:id="2" w:name="_Hlk198121657"/>
      <w:r w:rsidRPr="004842E3">
        <w:rPr>
          <w:rFonts w:ascii="Times New Roman" w:hAnsi="Times New Roman"/>
          <w:b/>
          <w:i/>
          <w:iCs/>
          <w:noProof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Membru de Onoare al Academiei de Științe a Moldovei, 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>Membru de Onoare al Academiei Oamenilor de Știință din România,</w:t>
      </w:r>
      <w:r w:rsidRPr="004842E3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dr.hab.med., profesor univ., Disciplină chirurgie și ortopedie pediatrică, Universitatea de Medicina si Farmacie ,,Carol Davila”, Clinica chirurgie și ortopedie pediatrică, Spitalul Clinic de Urgență pentru Copii ,,M.S. Curie”, Bucuresti, România.</w:t>
      </w:r>
    </w:p>
    <w:bookmarkEnd w:id="2"/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 xml:space="preserve">Tehnica tratamentului endoscopic în refluxul vezico-uretral la copii (demonstrații vídeo) –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Hnganu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Elena</w:t>
      </w:r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, dr. șt. med., conf. univ.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, Țarcă Elena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dr. șt. med., </w:t>
      </w:r>
      <w:proofErr w:type="spellStart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conf</w:t>
      </w:r>
      <w:proofErr w:type="spellEnd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,. univ., Departamentul de Chirurgie și Ortopedie Pediatrică,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Universitatea de Medicină și Farmacie „Gr. T. Popa”</w:t>
      </w:r>
      <w:r w:rsidRPr="004842E3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 Clinica Chirurgie Pediatrică nr.1, Spitalul Clinic de Urgențe pentru Copii „Sf. Maria</w:t>
      </w:r>
      <w:r w:rsidRPr="004842E3">
        <w:rPr>
          <w:rFonts w:ascii="Times New Roman" w:hAnsi="Times New Roman"/>
          <w:sz w:val="24"/>
          <w:szCs w:val="24"/>
          <w:shd w:val="clear" w:color="auto" w:fill="FFFFFF"/>
        </w:rPr>
        <w:t xml:space="preserve">”,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Iași, </w:t>
      </w:r>
      <w:r w:rsidRPr="004842E3">
        <w:rPr>
          <w:rFonts w:ascii="Times New Roman" w:hAnsi="Times New Roman"/>
          <w:b/>
          <w:i/>
          <w:iCs/>
          <w:noProof/>
          <w:sz w:val="24"/>
          <w:szCs w:val="24"/>
          <w:lang w:val="ro-RO"/>
        </w:rPr>
        <w:t>Sebastian Ionescu,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Membru de Onoare a Academiei de Științe a Moldovei, 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>Membru de onoare al Academiei Oamenilor de Știință din România,</w:t>
      </w:r>
      <w:r w:rsidRPr="004842E3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dr.hab.med., profesor univ., Disciplină chirurgie și ortopedie pediatrică, Universitatea de Medicina si Farmacie ,,Carol Davila”, Clinica chirurgie și ortopedie pediatrică, Spitalul Clinic de Urgență pentru Copii ,,M.S. Curie”, Bucuresti, România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Valve de uretra pesterioară la copii – principii de diagnostic și tratamento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Țarcă Elena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dr. șt. med., </w:t>
      </w:r>
      <w:proofErr w:type="spellStart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conf</w:t>
      </w:r>
      <w:proofErr w:type="spellEnd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,. univ., Departamentul de Chirurgie și Ortopedie Pediatrică,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Universitatea de Medicină și Farmacie „Gr. T. Popa”</w:t>
      </w:r>
      <w:r w:rsidRPr="004842E3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 Clinica Chirurgie Pediatrică nr.1, Spitalul Clinic de Urgențe pentru Copii „Sf. Maria</w:t>
      </w:r>
      <w:r w:rsidRPr="004842E3">
        <w:rPr>
          <w:rFonts w:ascii="Times New Roman" w:hAnsi="Times New Roman"/>
          <w:sz w:val="24"/>
          <w:szCs w:val="24"/>
          <w:shd w:val="clear" w:color="auto" w:fill="FFFFFF"/>
        </w:rPr>
        <w:t xml:space="preserve">”,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Iași, România.</w:t>
      </w:r>
      <w:r w:rsidRPr="004842E3">
        <w:rPr>
          <w:rFonts w:ascii="Times New Roman" w:hAnsi="Times New Roman"/>
          <w:b/>
          <w:bCs/>
          <w:i/>
          <w:sz w:val="24"/>
          <w:szCs w:val="24"/>
          <w:lang w:val="pt-BR"/>
        </w:rPr>
        <w:t xml:space="preserve"> 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>Rezecția endoscopică în valve de uretra posterioară la copii (demonstrații video) –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Hnganu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Elena</w:t>
      </w:r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, dr. șt. med., conf. univ.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, Țarcă Elena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dr. șt. med., </w:t>
      </w:r>
      <w:proofErr w:type="spellStart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conf</w:t>
      </w:r>
      <w:proofErr w:type="spellEnd"/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,. univ., Departamentul de Chirurgie și Ortopedie Pediatrică,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Universitatea de Medicină și Farmacie „Gr. T. Popa”</w:t>
      </w:r>
      <w:r w:rsidRPr="004842E3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lastRenderedPageBreak/>
        <w:t>Clinica Chirurgie Pediatrică nr.1, Spitalul Clinic de Urgențe pentru Copii „Sf. Maria</w:t>
      </w:r>
      <w:r w:rsidRPr="004842E3">
        <w:rPr>
          <w:rFonts w:ascii="Times New Roman" w:hAnsi="Times New Roman"/>
          <w:sz w:val="24"/>
          <w:szCs w:val="24"/>
          <w:shd w:val="clear" w:color="auto" w:fill="FFFFFF"/>
        </w:rPr>
        <w:t xml:space="preserve">”,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Iași, </w:t>
      </w:r>
      <w:r w:rsidRPr="004842E3">
        <w:rPr>
          <w:rFonts w:ascii="Times New Roman" w:hAnsi="Times New Roman"/>
          <w:b/>
          <w:i/>
          <w:iCs/>
          <w:noProof/>
          <w:sz w:val="24"/>
          <w:szCs w:val="24"/>
          <w:lang w:val="ro-RO"/>
        </w:rPr>
        <w:t>Sebastian Ionescu,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Membru de Onoare a Academiei de Științe a Moldovei, </w:t>
      </w:r>
      <w:r w:rsidRPr="004842E3">
        <w:rPr>
          <w:rFonts w:ascii="Times New Roman" w:hAnsi="Times New Roman"/>
          <w:bCs/>
          <w:noProof/>
          <w:sz w:val="24"/>
          <w:szCs w:val="24"/>
          <w:lang w:val="ro-RO"/>
        </w:rPr>
        <w:t>Membru de onoare al Academiei Oamenilor de Știință din România,</w:t>
      </w:r>
      <w:r w:rsidRPr="004842E3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4842E3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dr.hab.med., profesor univ., Disciplină chirurgie și ortopedie pediatrică, Universitatea de Medicina si Farmacie ,,Carol Davila”, Clinica chirurgie și ortopedie pediatrică, Spitalul Clinic de Urgență pentru Copii ,,M.S. Curie”, Bucuresti, România</w:t>
      </w:r>
    </w:p>
    <w:p w:rsidR="00B10412" w:rsidRPr="004842E3" w:rsidRDefault="00B10412" w:rsidP="00B1041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Aferctarea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neurogenă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 a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tractului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 urinar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pelvin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 la copii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Boris Curajos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, profesor universitar,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dr.hab.șt.med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., Catedra Chirurgie, Ortopedie și Anesteziologie pediatrică „Natalia Gheorghiu”, USMF „Nicolae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Testemiţanu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”</w:t>
      </w:r>
    </w:p>
    <w:p w:rsidR="00B10412" w:rsidRPr="004842E3" w:rsidRDefault="00B10412" w:rsidP="00B1041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Riscuri și incidențe ale chirurgiei toracice video-asistate la copii –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3" w:name="_Hlk198121876"/>
      <w:proofErr w:type="spellStart"/>
      <w:r w:rsidRPr="004842E3">
        <w:rPr>
          <w:rFonts w:ascii="Times New Roman" w:hAnsi="Times New Roman"/>
          <w:b/>
          <w:i/>
          <w:iCs/>
          <w:sz w:val="24"/>
          <w:szCs w:val="24"/>
          <w:lang w:val="ro-RO"/>
        </w:rPr>
        <w:t>Gudumac</w:t>
      </w:r>
      <w:proofErr w:type="spellEnd"/>
      <w:r w:rsidRPr="004842E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E.,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bCs/>
          <w:sz w:val="24"/>
          <w:szCs w:val="24"/>
          <w:lang w:val="ro-RO"/>
        </w:rPr>
        <w:t xml:space="preserve">academician, profesor universitar, </w:t>
      </w:r>
      <w:proofErr w:type="spellStart"/>
      <w:r w:rsidRPr="004842E3">
        <w:rPr>
          <w:rFonts w:ascii="Times New Roman" w:hAnsi="Times New Roman"/>
          <w:bCs/>
          <w:sz w:val="24"/>
          <w:szCs w:val="24"/>
          <w:lang w:val="ro-RO"/>
        </w:rPr>
        <w:t>dr.hab.șt.med</w:t>
      </w:r>
      <w:proofErr w:type="spellEnd"/>
      <w:r w:rsidRPr="004842E3">
        <w:rPr>
          <w:rFonts w:ascii="Times New Roman" w:hAnsi="Times New Roman"/>
          <w:bCs/>
          <w:sz w:val="24"/>
          <w:szCs w:val="24"/>
          <w:lang w:val="ro-RO"/>
        </w:rPr>
        <w:t>.</w:t>
      </w:r>
      <w:bookmarkStart w:id="4" w:name="_Hlk198121126"/>
      <w:r w:rsidRPr="004842E3">
        <w:rPr>
          <w:rFonts w:ascii="Times New Roman" w:hAnsi="Times New Roman"/>
          <w:sz w:val="24"/>
          <w:szCs w:val="24"/>
          <w:lang w:val="ro-RO"/>
        </w:rPr>
        <w:t xml:space="preserve">, Catedra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Chirurgie,Ortopedie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și Anesteziologie pediatrică „Natalia Gheorghiu”, USMF „Nicolae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Testemiţanu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”</w:t>
      </w:r>
      <w:bookmarkEnd w:id="3"/>
      <w:r w:rsidRPr="004842E3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4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Igor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Ambros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, Vice-director, 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Ameliorarea calității de reabilitare a copiilor cu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despicaturi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labio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-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maxilo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-palatine prin managementul multidisciplinar și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transdisciplinar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–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Railean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Silvia</w:t>
      </w:r>
      <w:r w:rsidRPr="004842E3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 xml:space="preserve">dr.hab.șt.med., conf.univ., Șef Catedră chirurgie oro-maxilo-facială pediátrica și pedodonție „Ion Lupan”,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Gudumac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Eva,</w:t>
      </w:r>
      <w:r w:rsidRPr="004842E3">
        <w:rPr>
          <w:rStyle w:val="A9"/>
          <w:rFonts w:ascii="Times New Roman" w:hAnsi="Times New Roman"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academician, profesor universitar, dr.hab.șt.med.,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Bernic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Jana,</w:t>
      </w:r>
      <w:r w:rsidRPr="004842E3">
        <w:rPr>
          <w:rFonts w:ascii="Times New Roman" w:hAnsi="Times New Roman"/>
          <w:noProof/>
          <w:sz w:val="24"/>
          <w:szCs w:val="24"/>
          <w:lang w:val="ro-RO"/>
        </w:rPr>
        <w:t xml:space="preserve"> prof.univ., dr.hab.,șt.med., șef Catedră chirurgie, ortopedie și anesteziologie pediatrică „Natalia Gheorghiu”, USMF „Nicolae Testemițanu”,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Poștaru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Cristina,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Railean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Gheorghe –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conf.cercet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.,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dr.hab.șt.med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., Institutul Mamei și Copilului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, Anastasia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Railean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, MD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specializes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in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child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neurology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at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Wake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Forest Baptist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Health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in Winston-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Salem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 Lisa Renee David</w:t>
      </w:r>
      <w:r w:rsidRPr="004842E3">
        <w:rPr>
          <w:rFonts w:ascii="Times New Roman" w:hAnsi="Times New Roman"/>
          <w:sz w:val="24"/>
          <w:szCs w:val="24"/>
        </w:rPr>
        <w:t xml:space="preserve">, MD, MBA, Professor, Plastic and Reconstructive Surgery, Professor Pediatrics, </w:t>
      </w:r>
      <w:hyperlink r:id="rId5" w:history="1">
        <w:r w:rsidRPr="004842E3">
          <w:rPr>
            <w:rStyle w:val="Hyperlink"/>
            <w:rFonts w:ascii="Times New Roman" w:hAnsi="Times New Roman"/>
            <w:sz w:val="24"/>
            <w:szCs w:val="24"/>
          </w:rPr>
          <w:t>Wake Forest University School of Medicine</w:t>
        </w:r>
      </w:hyperlink>
      <w:r w:rsidRPr="004842E3">
        <w:rPr>
          <w:rFonts w:ascii="Times New Roman" w:hAnsi="Times New Roman"/>
          <w:sz w:val="24"/>
          <w:szCs w:val="24"/>
        </w:rPr>
        <w:t xml:space="preserve">,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Christopher Michael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>Runyan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842E3">
        <w:rPr>
          <w:rFonts w:ascii="Times New Roman" w:hAnsi="Times New Roman"/>
          <w:sz w:val="24"/>
          <w:szCs w:val="24"/>
        </w:rPr>
        <w:t>MD, PhD,</w:t>
      </w:r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42E3">
        <w:rPr>
          <w:rFonts w:ascii="Times New Roman" w:hAnsi="Times New Roman"/>
          <w:sz w:val="24"/>
          <w:szCs w:val="24"/>
        </w:rPr>
        <w:t xml:space="preserve">Pediatric Plastic and Reconstructive Surgery, Cleft and Craniofacial Center,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North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 Carolina, USA</w:t>
      </w:r>
    </w:p>
    <w:p w:rsidR="00B10412" w:rsidRPr="004842E3" w:rsidRDefault="00B10412" w:rsidP="00B10412">
      <w:pPr>
        <w:jc w:val="both"/>
        <w:rPr>
          <w:b/>
          <w:lang w:val="pt-BR"/>
        </w:rPr>
      </w:pPr>
    </w:p>
    <w:p w:rsidR="00B10412" w:rsidRPr="004842E3" w:rsidRDefault="00B10412" w:rsidP="00B10412">
      <w:pPr>
        <w:jc w:val="both"/>
        <w:rPr>
          <w:b/>
          <w:bCs/>
          <w:i/>
          <w:iCs/>
          <w:lang w:val="pt-BR"/>
        </w:rPr>
      </w:pPr>
      <w:r w:rsidRPr="004842E3">
        <w:rPr>
          <w:b/>
          <w:lang w:val="pt-BR"/>
        </w:rPr>
        <w:t>II sesiune 13</w:t>
      </w:r>
      <w:r w:rsidRPr="004842E3">
        <w:rPr>
          <w:b/>
          <w:vertAlign w:val="superscript"/>
          <w:lang w:val="pt-BR"/>
        </w:rPr>
        <w:t>00</w:t>
      </w:r>
      <w:r w:rsidRPr="004842E3">
        <w:rPr>
          <w:b/>
          <w:lang w:val="pt-BR"/>
        </w:rPr>
        <w:t>-16</w:t>
      </w:r>
      <w:r w:rsidRPr="004842E3">
        <w:rPr>
          <w:b/>
          <w:vertAlign w:val="superscript"/>
          <w:lang w:val="pt-BR"/>
        </w:rPr>
        <w:t>30</w:t>
      </w:r>
      <w:r w:rsidRPr="004842E3">
        <w:rPr>
          <w:b/>
          <w:lang w:val="pt-BR"/>
        </w:rPr>
        <w:t xml:space="preserve">. </w:t>
      </w:r>
      <w:r w:rsidRPr="004842E3">
        <w:rPr>
          <w:b/>
          <w:bCs/>
          <w:i/>
          <w:iCs/>
          <w:lang w:val="pt-BR"/>
        </w:rPr>
        <w:t xml:space="preserve">Urgențe medicale în asistența medicală a copilului </w:t>
      </w:r>
    </w:p>
    <w:p w:rsidR="00B10412" w:rsidRPr="004842E3" w:rsidRDefault="00B10412" w:rsidP="00B10412">
      <w:pPr>
        <w:ind w:firstLine="425"/>
        <w:jc w:val="both"/>
        <w:rPr>
          <w:b/>
          <w:bCs/>
          <w:lang w:val="pt-BR"/>
        </w:rPr>
      </w:pPr>
      <w:r w:rsidRPr="004842E3">
        <w:rPr>
          <w:b/>
          <w:bCs/>
          <w:lang w:val="pt-BR"/>
        </w:rPr>
        <w:t>Moderatori</w:t>
      </w:r>
    </w:p>
    <w:p w:rsidR="00B10412" w:rsidRPr="004842E3" w:rsidRDefault="00B10412" w:rsidP="00B10412">
      <w:pPr>
        <w:pStyle w:val="Listparagraf"/>
        <w:numPr>
          <w:ilvl w:val="0"/>
          <w:numId w:val="7"/>
        </w:numPr>
        <w:jc w:val="both"/>
        <w:rPr>
          <w:b/>
          <w:bCs/>
          <w:lang w:val="pt-BR"/>
        </w:rPr>
      </w:pPr>
      <w:r w:rsidRPr="004842E3">
        <w:rPr>
          <w:b/>
          <w:i/>
          <w:iCs/>
          <w:lang w:val="pt-BR"/>
        </w:rPr>
        <w:t xml:space="preserve">Dolghier Lidia, </w:t>
      </w:r>
      <w:r w:rsidRPr="004842E3">
        <w:rPr>
          <w:bCs/>
          <w:lang w:val="pt-BR"/>
        </w:rPr>
        <w:t>dr.șt.med., conf.univ.,</w:t>
      </w:r>
      <w:r w:rsidRPr="004842E3">
        <w:rPr>
          <w:b/>
          <w:i/>
          <w:iCs/>
          <w:lang w:val="pt-BR"/>
        </w:rPr>
        <w:t xml:space="preserve"> </w:t>
      </w:r>
      <w:r w:rsidRPr="004842E3">
        <w:rPr>
          <w:noProof/>
          <w:lang w:val="ro-RO"/>
        </w:rPr>
        <w:t>Catedra de chirurgie, ortopedie și anesteziologie pediatrică „Natalia Gheorghiu”, USMF „Nicolae Testemițanu”</w:t>
      </w:r>
    </w:p>
    <w:p w:rsidR="00B10412" w:rsidRPr="004842E3" w:rsidRDefault="00B10412" w:rsidP="00B10412">
      <w:pPr>
        <w:pStyle w:val="Listparagraf"/>
        <w:numPr>
          <w:ilvl w:val="0"/>
          <w:numId w:val="7"/>
        </w:numPr>
        <w:jc w:val="both"/>
        <w:rPr>
          <w:rFonts w:eastAsia="Calibri"/>
          <w:lang w:val="ro-RO"/>
        </w:rPr>
      </w:pPr>
      <w:r w:rsidRPr="004842E3">
        <w:rPr>
          <w:b/>
          <w:bCs/>
          <w:i/>
          <w:iCs/>
          <w:lang w:val="pt-BR"/>
        </w:rPr>
        <w:t>Ianoș Adam</w:t>
      </w:r>
      <w:r w:rsidRPr="004842E3">
        <w:rPr>
          <w:rFonts w:eastAsia="Calibri"/>
          <w:lang w:val="ro-RO"/>
        </w:rPr>
        <w:t xml:space="preserve">, asistent univ., </w:t>
      </w:r>
      <w:proofErr w:type="spellStart"/>
      <w:r w:rsidRPr="004842E3">
        <w:rPr>
          <w:rFonts w:eastAsia="Calibri"/>
          <w:lang w:val="ro-RO"/>
        </w:rPr>
        <w:t>dr.șt.med</w:t>
      </w:r>
      <w:proofErr w:type="spellEnd"/>
      <w:r w:rsidRPr="004842E3">
        <w:rPr>
          <w:rFonts w:eastAsia="Calibri"/>
          <w:lang w:val="ro-RO"/>
        </w:rPr>
        <w:t xml:space="preserve">., Departamentul Pediatrie, 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ro-RO"/>
        </w:rPr>
        <w:t>”</w:t>
      </w:r>
    </w:p>
    <w:p w:rsidR="00B10412" w:rsidRPr="004842E3" w:rsidRDefault="00B10412" w:rsidP="00B10412">
      <w:pPr>
        <w:pStyle w:val="Listparagraf"/>
        <w:numPr>
          <w:ilvl w:val="0"/>
          <w:numId w:val="7"/>
        </w:numPr>
        <w:jc w:val="both"/>
        <w:rPr>
          <w:lang w:val="pt-BR"/>
        </w:rPr>
      </w:pPr>
      <w:r w:rsidRPr="004842E3">
        <w:rPr>
          <w:b/>
          <w:i/>
          <w:iCs/>
          <w:lang w:val="pt-BR"/>
        </w:rPr>
        <w:t xml:space="preserve">Frunze Dumitru, </w:t>
      </w:r>
      <w:r w:rsidRPr="004842E3">
        <w:rPr>
          <w:bCs/>
          <w:lang w:val="pt-BR"/>
        </w:rPr>
        <w:t>șef Departament ATI, Institutul Mamei și Copilului</w:t>
      </w:r>
    </w:p>
    <w:p w:rsidR="00B10412" w:rsidRPr="004842E3" w:rsidRDefault="00B10412" w:rsidP="00B10412">
      <w:pPr>
        <w:pStyle w:val="Listparagraf"/>
        <w:numPr>
          <w:ilvl w:val="0"/>
          <w:numId w:val="7"/>
        </w:numPr>
        <w:jc w:val="both"/>
        <w:rPr>
          <w:b/>
          <w:bCs/>
          <w:i/>
          <w:iCs/>
          <w:lang w:val="pt-BR"/>
        </w:rPr>
      </w:pPr>
      <w:r w:rsidRPr="004842E3">
        <w:rPr>
          <w:rFonts w:eastAsia="Calibri"/>
          <w:b/>
          <w:bCs/>
          <w:i/>
          <w:iCs/>
          <w:lang w:val="ro-RO"/>
        </w:rPr>
        <w:t>Victor Rașcov,</w:t>
      </w:r>
      <w:r w:rsidRPr="004842E3">
        <w:rPr>
          <w:rFonts w:eastAsia="Calibri"/>
          <w:lang w:val="ro-RO"/>
        </w:rPr>
        <w:t xml:space="preserve"> șef Secție endoscopie, Institutul Mamei și Copilului</w:t>
      </w:r>
    </w:p>
    <w:p w:rsidR="00B10412" w:rsidRPr="004842E3" w:rsidRDefault="00B10412" w:rsidP="00B10412">
      <w:pPr>
        <w:pStyle w:val="Listparagraf"/>
        <w:numPr>
          <w:ilvl w:val="0"/>
          <w:numId w:val="7"/>
        </w:numPr>
        <w:jc w:val="both"/>
      </w:pPr>
      <w:r w:rsidRPr="004842E3">
        <w:rPr>
          <w:b/>
          <w:bCs/>
          <w:i/>
          <w:iCs/>
        </w:rPr>
        <w:t xml:space="preserve">Galina </w:t>
      </w:r>
      <w:proofErr w:type="spellStart"/>
      <w:r w:rsidRPr="004842E3">
        <w:rPr>
          <w:b/>
          <w:bCs/>
          <w:i/>
          <w:iCs/>
        </w:rPr>
        <w:t>Scerbacova</w:t>
      </w:r>
      <w:proofErr w:type="spellEnd"/>
      <w:r w:rsidRPr="004842E3">
        <w:t xml:space="preserve">, Specialist Pediatric, </w:t>
      </w:r>
      <w:proofErr w:type="spellStart"/>
      <w:r w:rsidRPr="004842E3">
        <w:t>MedCare</w:t>
      </w:r>
      <w:proofErr w:type="spellEnd"/>
      <w:r w:rsidRPr="004842E3">
        <w:t xml:space="preserve"> Hospitals and Medical Centers, Dubai, United Arab Emirates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</w:pPr>
      <w:r w:rsidRPr="004842E3">
        <w:rPr>
          <w:b/>
          <w:bCs/>
          <w:lang w:val="pt-BR"/>
        </w:rPr>
        <w:t xml:space="preserve">Suportul vital bazal al cailor respiratorii - </w:t>
      </w:r>
      <w:r w:rsidRPr="004842E3">
        <w:rPr>
          <w:b/>
          <w:bCs/>
          <w:i/>
          <w:iCs/>
          <w:lang w:val="pt-BR"/>
        </w:rPr>
        <w:t>Ianoș Adam</w:t>
      </w:r>
      <w:r w:rsidRPr="004842E3">
        <w:rPr>
          <w:rFonts w:eastAsia="Calibri"/>
          <w:lang w:val="ro-RO"/>
        </w:rPr>
        <w:t xml:space="preserve">, asistent univ., </w:t>
      </w:r>
      <w:proofErr w:type="spellStart"/>
      <w:r w:rsidRPr="004842E3">
        <w:rPr>
          <w:rFonts w:eastAsia="Calibri"/>
          <w:lang w:val="ro-RO"/>
        </w:rPr>
        <w:t>dr.șt.med</w:t>
      </w:r>
      <w:proofErr w:type="spellEnd"/>
      <w:r w:rsidRPr="004842E3">
        <w:rPr>
          <w:rFonts w:eastAsia="Calibri"/>
          <w:lang w:val="ro-RO"/>
        </w:rPr>
        <w:t xml:space="preserve">., Departamentul Pediatrie, 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ro-RO"/>
        </w:rPr>
        <w:t>”,</w:t>
      </w:r>
      <w:r w:rsidRPr="004842E3">
        <w:rPr>
          <w:b/>
          <w:bCs/>
          <w:i/>
          <w:iCs/>
        </w:rPr>
        <w:t xml:space="preserve"> Galina </w:t>
      </w:r>
      <w:proofErr w:type="spellStart"/>
      <w:r w:rsidRPr="004842E3">
        <w:rPr>
          <w:b/>
          <w:bCs/>
          <w:i/>
          <w:iCs/>
        </w:rPr>
        <w:t>Scerbacova</w:t>
      </w:r>
      <w:proofErr w:type="spellEnd"/>
      <w:r w:rsidRPr="004842E3">
        <w:t xml:space="preserve">, Specialist Pediatric, </w:t>
      </w:r>
      <w:proofErr w:type="spellStart"/>
      <w:r w:rsidRPr="004842E3">
        <w:t>MedCare</w:t>
      </w:r>
      <w:proofErr w:type="spellEnd"/>
      <w:r w:rsidRPr="004842E3">
        <w:t xml:space="preserve"> Hospitals and Medical Centers, Dubai, United Arab Emirates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  <w:rPr>
          <w:rFonts w:eastAsia="Calibri"/>
          <w:lang w:val="ro-RO"/>
        </w:rPr>
      </w:pPr>
      <w:r w:rsidRPr="004842E3">
        <w:rPr>
          <w:b/>
          <w:bCs/>
          <w:lang w:val="pt-BR"/>
        </w:rPr>
        <w:t xml:space="preserve">Suportul vital avansat al cailor respiratorii – </w:t>
      </w:r>
      <w:r w:rsidRPr="004842E3">
        <w:rPr>
          <w:b/>
          <w:bCs/>
          <w:i/>
          <w:iCs/>
          <w:lang w:val="pt-BR"/>
        </w:rPr>
        <w:t>Ianoș Adam</w:t>
      </w:r>
      <w:r w:rsidRPr="004842E3">
        <w:rPr>
          <w:rFonts w:eastAsia="Calibri"/>
          <w:lang w:val="ro-RO"/>
        </w:rPr>
        <w:t xml:space="preserve">, asistent univ., </w:t>
      </w:r>
      <w:proofErr w:type="spellStart"/>
      <w:r w:rsidRPr="004842E3">
        <w:rPr>
          <w:rFonts w:eastAsia="Calibri"/>
          <w:lang w:val="ro-RO"/>
        </w:rPr>
        <w:t>dr.șt.med</w:t>
      </w:r>
      <w:proofErr w:type="spellEnd"/>
      <w:r w:rsidRPr="004842E3">
        <w:rPr>
          <w:rFonts w:eastAsia="Calibri"/>
          <w:lang w:val="ro-RO"/>
        </w:rPr>
        <w:t xml:space="preserve">., Departamentul Pediatrie, 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ro-RO"/>
        </w:rPr>
        <w:t>”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  <w:rPr>
          <w:rFonts w:eastAsia="Calibri"/>
          <w:lang w:val="ro-RO"/>
        </w:rPr>
      </w:pPr>
      <w:r w:rsidRPr="004842E3">
        <w:rPr>
          <w:b/>
          <w:bCs/>
          <w:lang w:val="ro-RO"/>
        </w:rPr>
        <w:t xml:space="preserve">Algoritmul suportului avansat în șocul anafilactic la copii – </w:t>
      </w:r>
      <w:r w:rsidRPr="004842E3">
        <w:rPr>
          <w:b/>
          <w:bCs/>
          <w:i/>
          <w:iCs/>
          <w:lang w:val="ro-RO"/>
        </w:rPr>
        <w:t>Ianoș Adam</w:t>
      </w:r>
      <w:r w:rsidRPr="004842E3">
        <w:rPr>
          <w:rFonts w:eastAsia="Calibri"/>
          <w:lang w:val="ro-RO"/>
        </w:rPr>
        <w:t xml:space="preserve">, asistent univ., </w:t>
      </w:r>
      <w:proofErr w:type="spellStart"/>
      <w:r w:rsidRPr="004842E3">
        <w:rPr>
          <w:rFonts w:eastAsia="Calibri"/>
          <w:lang w:val="ro-RO"/>
        </w:rPr>
        <w:t>dr.șt.med</w:t>
      </w:r>
      <w:proofErr w:type="spellEnd"/>
      <w:r w:rsidRPr="004842E3">
        <w:rPr>
          <w:rFonts w:eastAsia="Calibri"/>
          <w:lang w:val="ro-RO"/>
        </w:rPr>
        <w:t xml:space="preserve">., Departamentul Pediatrie, 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ro-RO"/>
        </w:rPr>
        <w:t>”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  <w:rPr>
          <w:rFonts w:eastAsia="Calibri"/>
          <w:lang w:val="ro-RO"/>
        </w:rPr>
      </w:pPr>
      <w:r w:rsidRPr="004842E3">
        <w:rPr>
          <w:b/>
          <w:bCs/>
          <w:lang w:val="ro-RO"/>
        </w:rPr>
        <w:t>Managementul aspirației de corp străin in căile respiratorii</w:t>
      </w:r>
      <w:r w:rsidRPr="004842E3">
        <w:rPr>
          <w:rFonts w:eastAsia="Calibri"/>
          <w:b/>
          <w:bCs/>
          <w:i/>
          <w:iCs/>
          <w:lang w:val="ro-RO"/>
        </w:rPr>
        <w:t xml:space="preserve"> – Victor Rașcov,</w:t>
      </w:r>
      <w:r w:rsidRPr="004842E3">
        <w:rPr>
          <w:rFonts w:eastAsia="Calibri"/>
          <w:lang w:val="ro-RO"/>
        </w:rPr>
        <w:t xml:space="preserve"> șef Secție endoscopie, Institutul Mamei și Copilului,</w:t>
      </w:r>
      <w:r w:rsidRPr="004842E3">
        <w:rPr>
          <w:b/>
          <w:bCs/>
          <w:i/>
          <w:iCs/>
          <w:lang w:val="ro-RO"/>
        </w:rPr>
        <w:t xml:space="preserve"> Ianoș Adam</w:t>
      </w:r>
      <w:r w:rsidRPr="004842E3">
        <w:rPr>
          <w:rFonts w:eastAsia="Calibri"/>
          <w:lang w:val="ro-RO"/>
        </w:rPr>
        <w:t xml:space="preserve">, asistent univ., </w:t>
      </w:r>
      <w:proofErr w:type="spellStart"/>
      <w:r w:rsidRPr="004842E3">
        <w:rPr>
          <w:rFonts w:eastAsia="Calibri"/>
          <w:lang w:val="ro-RO"/>
        </w:rPr>
        <w:t>dr.șt.med</w:t>
      </w:r>
      <w:proofErr w:type="spellEnd"/>
      <w:r w:rsidRPr="004842E3">
        <w:rPr>
          <w:rFonts w:eastAsia="Calibri"/>
          <w:lang w:val="ro-RO"/>
        </w:rPr>
        <w:t xml:space="preserve">., Departamentul Pediatrie, 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ro-RO"/>
        </w:rPr>
        <w:t>”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  <w:rPr>
          <w:b/>
          <w:bCs/>
          <w:lang w:val="ro-RO"/>
        </w:rPr>
      </w:pPr>
      <w:r w:rsidRPr="004842E3">
        <w:rPr>
          <w:b/>
          <w:bCs/>
          <w:lang w:val="ro-RO"/>
        </w:rPr>
        <w:t xml:space="preserve">Probleme anestezice în </w:t>
      </w:r>
      <w:proofErr w:type="spellStart"/>
      <w:r w:rsidRPr="004842E3">
        <w:rPr>
          <w:b/>
          <w:bCs/>
          <w:lang w:val="ro-RO"/>
        </w:rPr>
        <w:t>extractia</w:t>
      </w:r>
      <w:proofErr w:type="spellEnd"/>
      <w:r w:rsidRPr="004842E3">
        <w:rPr>
          <w:b/>
          <w:bCs/>
          <w:lang w:val="ro-RO"/>
        </w:rPr>
        <w:t xml:space="preserve"> corpilor străini </w:t>
      </w:r>
      <w:proofErr w:type="spellStart"/>
      <w:r w:rsidRPr="004842E3">
        <w:rPr>
          <w:b/>
          <w:bCs/>
          <w:lang w:val="ro-RO"/>
        </w:rPr>
        <w:t>traheobronșici</w:t>
      </w:r>
      <w:proofErr w:type="spellEnd"/>
      <w:r w:rsidRPr="004842E3">
        <w:rPr>
          <w:b/>
          <w:bCs/>
          <w:lang w:val="ro-RO"/>
        </w:rPr>
        <w:t xml:space="preserve"> la copii – </w:t>
      </w:r>
      <w:proofErr w:type="spellStart"/>
      <w:r w:rsidRPr="004842E3">
        <w:rPr>
          <w:b/>
          <w:i/>
          <w:iCs/>
          <w:lang w:val="ro-RO"/>
        </w:rPr>
        <w:t>Dolghier</w:t>
      </w:r>
      <w:proofErr w:type="spellEnd"/>
      <w:r w:rsidRPr="004842E3">
        <w:rPr>
          <w:b/>
          <w:i/>
          <w:iCs/>
          <w:lang w:val="ro-RO"/>
        </w:rPr>
        <w:t xml:space="preserve"> Lidia, </w:t>
      </w:r>
      <w:proofErr w:type="spellStart"/>
      <w:r w:rsidRPr="004842E3">
        <w:rPr>
          <w:bCs/>
          <w:lang w:val="ro-RO"/>
        </w:rPr>
        <w:t>dr.șt.med</w:t>
      </w:r>
      <w:proofErr w:type="spellEnd"/>
      <w:r w:rsidRPr="004842E3">
        <w:rPr>
          <w:bCs/>
          <w:lang w:val="ro-RO"/>
        </w:rPr>
        <w:t>., conf.univ.,</w:t>
      </w:r>
      <w:r w:rsidRPr="004842E3">
        <w:rPr>
          <w:b/>
          <w:i/>
          <w:iCs/>
          <w:lang w:val="ro-RO"/>
        </w:rPr>
        <w:t xml:space="preserve"> </w:t>
      </w:r>
      <w:r w:rsidRPr="004842E3">
        <w:rPr>
          <w:noProof/>
          <w:lang w:val="ro-RO"/>
        </w:rPr>
        <w:t>Catedra de chirurgie, ortopedie și anesteziologie pediatrică „Natalia Gheorghiu”, USMF „Nicolae Testemițanu”</w:t>
      </w:r>
    </w:p>
    <w:p w:rsidR="00B10412" w:rsidRPr="004842E3" w:rsidRDefault="00B10412" w:rsidP="00B10412">
      <w:pPr>
        <w:pStyle w:val="Listparagraf"/>
        <w:numPr>
          <w:ilvl w:val="0"/>
          <w:numId w:val="8"/>
        </w:numPr>
        <w:jc w:val="both"/>
      </w:pPr>
      <w:r w:rsidRPr="004842E3">
        <w:rPr>
          <w:b/>
          <w:bCs/>
          <w:lang w:val="ro-RO"/>
        </w:rPr>
        <w:lastRenderedPageBreak/>
        <w:t>Căile respiratoria dificile la pacientul chirurgical pediatric –</w:t>
      </w:r>
      <w:r w:rsidRPr="004842E3">
        <w:rPr>
          <w:lang w:val="ro-RO"/>
        </w:rPr>
        <w:t xml:space="preserve"> </w:t>
      </w:r>
      <w:r w:rsidRPr="004842E3">
        <w:rPr>
          <w:b/>
          <w:bCs/>
          <w:i/>
          <w:iCs/>
          <w:lang w:val="ro-RO"/>
        </w:rPr>
        <w:t xml:space="preserve">Angela </w:t>
      </w:r>
      <w:proofErr w:type="spellStart"/>
      <w:r w:rsidRPr="004842E3">
        <w:rPr>
          <w:b/>
          <w:bCs/>
          <w:i/>
          <w:iCs/>
          <w:lang w:val="ro-RO"/>
        </w:rPr>
        <w:t>Maniuc</w:t>
      </w:r>
      <w:proofErr w:type="spellEnd"/>
      <w:r w:rsidRPr="004842E3">
        <w:rPr>
          <w:b/>
          <w:bCs/>
          <w:i/>
          <w:iCs/>
          <w:lang w:val="ro-RO"/>
        </w:rPr>
        <w:t>,</w:t>
      </w:r>
      <w:r w:rsidRPr="004842E3">
        <w:rPr>
          <w:lang w:val="ro-RO"/>
        </w:rPr>
        <w:t xml:space="preserve"> asistent univ., Catedra Chirurgie, Ortopedie și Anesteziologie pediatrică „Natalia Gheorghiu”, </w:t>
      </w:r>
      <w:r w:rsidRPr="004842E3">
        <w:rPr>
          <w:rFonts w:eastAsia="Calibri"/>
          <w:lang w:val="ro-RO"/>
        </w:rPr>
        <w:t xml:space="preserve">USMF „Nicolae </w:t>
      </w:r>
      <w:proofErr w:type="spellStart"/>
      <w:r w:rsidRPr="004842E3">
        <w:rPr>
          <w:rFonts w:eastAsia="Calibri"/>
          <w:lang w:val="ro-RO"/>
        </w:rPr>
        <w:t>Testemiţanu</w:t>
      </w:r>
      <w:proofErr w:type="spellEnd"/>
      <w:r w:rsidRPr="004842E3">
        <w:rPr>
          <w:rFonts w:eastAsia="Calibri"/>
          <w:lang w:val="pt-BR"/>
        </w:rPr>
        <w:t>”</w:t>
      </w:r>
    </w:p>
    <w:p w:rsidR="00B10412" w:rsidRPr="004842E3" w:rsidRDefault="00B10412" w:rsidP="00B10412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>Sesiunea de prezentări postere</w:t>
      </w:r>
    </w:p>
    <w:p w:rsidR="00B10412" w:rsidRPr="004842E3" w:rsidRDefault="00B10412" w:rsidP="00B10412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Moderatori </w:t>
      </w:r>
    </w:p>
    <w:p w:rsidR="00B10412" w:rsidRPr="004842E3" w:rsidRDefault="00B10412" w:rsidP="00B10412">
      <w:pPr>
        <w:pStyle w:val="Listparagraf"/>
        <w:numPr>
          <w:ilvl w:val="0"/>
          <w:numId w:val="9"/>
        </w:numPr>
        <w:jc w:val="both"/>
        <w:rPr>
          <w:b/>
          <w:bCs/>
          <w:lang w:val="ro-RO"/>
        </w:rPr>
      </w:pPr>
      <w:r w:rsidRPr="004842E3">
        <w:rPr>
          <w:b/>
          <w:i/>
          <w:noProof/>
          <w:lang w:val="ro-RO"/>
        </w:rPr>
        <w:t>Bernic Jana –</w:t>
      </w:r>
      <w:r w:rsidRPr="004842E3">
        <w:rPr>
          <w:noProof/>
          <w:lang w:val="ro-RO"/>
        </w:rPr>
        <w:t xml:space="preserve"> prof.univ., dr.hab.șt.med., șef Catedra de chirurgie, ortopedie și anesteziologie pediatrică „Natalia Gheorghiu”, USMF „Nicolae Testemițanu”</w:t>
      </w:r>
    </w:p>
    <w:p w:rsidR="00B10412" w:rsidRPr="004842E3" w:rsidRDefault="00B10412" w:rsidP="00B10412">
      <w:pPr>
        <w:pStyle w:val="Listparagraf"/>
        <w:numPr>
          <w:ilvl w:val="0"/>
          <w:numId w:val="9"/>
        </w:numPr>
        <w:jc w:val="both"/>
        <w:rPr>
          <w:b/>
          <w:bCs/>
          <w:lang w:val="ro-RO"/>
        </w:rPr>
      </w:pPr>
      <w:r w:rsidRPr="004842E3">
        <w:rPr>
          <w:b/>
          <w:bCs/>
          <w:i/>
          <w:iCs/>
          <w:lang w:val="pt-BR" w:eastAsia="ru-RU"/>
        </w:rPr>
        <w:t>Ușurelu Natalia</w:t>
      </w:r>
      <w:r w:rsidRPr="004842E3">
        <w:rPr>
          <w:lang w:val="pt-BR" w:eastAsia="ru-RU"/>
        </w:rPr>
        <w:t xml:space="preserve"> – dr.șt.med., conf. cercet., Șef Laborator Profilaxia Patologiilor Ereditare</w:t>
      </w:r>
      <w:r w:rsidRPr="004842E3">
        <w:rPr>
          <w:lang w:val="ro-RO"/>
        </w:rPr>
        <w:t>,</w:t>
      </w:r>
      <w:r w:rsidRPr="004842E3">
        <w:rPr>
          <w:b/>
          <w:i/>
          <w:lang w:val="ro-RO"/>
        </w:rPr>
        <w:t xml:space="preserve"> </w:t>
      </w:r>
      <w:r w:rsidRPr="004842E3">
        <w:rPr>
          <w:lang w:val="ro-RO"/>
        </w:rPr>
        <w:t>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Hanganu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Elena</w:t>
      </w:r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 xml:space="preserve"> – </w:t>
      </w:r>
      <w:proofErr w:type="spellStart"/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dr.șt.med</w:t>
      </w:r>
      <w:proofErr w:type="spellEnd"/>
      <w:r w:rsidRPr="004842E3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o-RO"/>
        </w:rPr>
        <w:t>., conf. univ.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 xml:space="preserve"> 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Departamentul de Chirurgie și Ortopedie Pediatrică,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Universitatea de Medicină și Farmacie „Gr. T. Popa</w:t>
      </w:r>
      <w:r w:rsidRPr="004842E3">
        <w:rPr>
          <w:rFonts w:ascii="Times New Roman" w:hAnsi="Times New Roman"/>
          <w:sz w:val="24"/>
          <w:szCs w:val="24"/>
          <w:lang w:val="pt-BR"/>
        </w:rPr>
        <w:t>”</w:t>
      </w:r>
      <w:r w:rsidRPr="004842E3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842E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Iași, România.</w:t>
      </w:r>
      <w:r w:rsidRPr="004842E3">
        <w:rPr>
          <w:rFonts w:ascii="Times New Roman" w:hAnsi="Times New Roman"/>
          <w:b/>
          <w:bCs/>
          <w:i/>
          <w:sz w:val="24"/>
          <w:szCs w:val="24"/>
          <w:lang w:val="pt-BR"/>
        </w:rPr>
        <w:t xml:space="preserve"> </w:t>
      </w:r>
    </w:p>
    <w:p w:rsidR="00B10412" w:rsidRPr="004842E3" w:rsidRDefault="00B10412" w:rsidP="00B10412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Tulburări congenitale ale </w:t>
      </w:r>
      <w:proofErr w:type="spellStart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glicozilării</w:t>
      </w:r>
      <w:proofErr w:type="spellEnd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 - noi considerente în abordarea copilului afectat </w:t>
      </w:r>
      <w:proofErr w:type="spellStart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multisitemic</w:t>
      </w:r>
      <w:proofErr w:type="spellEnd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 – </w:t>
      </w:r>
      <w:r w:rsidRPr="004842E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u-RU"/>
        </w:rPr>
        <w:t xml:space="preserve">Daniela Blăniță, </w:t>
      </w:r>
      <w:proofErr w:type="spellStart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cercet</w:t>
      </w:r>
      <w:proofErr w:type="spellEnd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. științific, Laborator Profilaxia </w:t>
      </w:r>
      <w:proofErr w:type="spellStart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Patologiilor</w:t>
      </w:r>
      <w:proofErr w:type="spellEnd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Ereditare, </w:t>
      </w:r>
      <w:r w:rsidRPr="004842E3">
        <w:rPr>
          <w:rFonts w:ascii="Times New Roman" w:hAnsi="Times New Roman"/>
          <w:sz w:val="24"/>
          <w:szCs w:val="24"/>
          <w:lang w:val="ro-RO"/>
        </w:rPr>
        <w:t>Centrul Sănătate Reproductivă și Genetică Medicală,</w:t>
      </w:r>
      <w:r w:rsidRPr="004842E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sz w:val="24"/>
          <w:szCs w:val="24"/>
          <w:lang w:val="ro-RO"/>
        </w:rPr>
        <w:t>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Experiența în consultul </w:t>
      </w:r>
      <w:proofErr w:type="spellStart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medico</w:t>
      </w:r>
      <w:proofErr w:type="spellEnd"/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-genetic în cadrul Institutului Mamei și Copilului – </w:t>
      </w:r>
      <w:proofErr w:type="spellStart"/>
      <w:r w:rsidRPr="004842E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u-RU"/>
        </w:rPr>
        <w:t>Egorov</w:t>
      </w:r>
      <w:proofErr w:type="spellEnd"/>
      <w:r w:rsidRPr="004842E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u-RU"/>
        </w:rPr>
        <w:t xml:space="preserve"> Vladimir</w:t>
      </w:r>
      <w:r w:rsidRPr="004842E3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, </w:t>
      </w:r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 </w:t>
      </w:r>
      <w:proofErr w:type="spellStart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dr.șt.med</w:t>
      </w:r>
      <w:proofErr w:type="spellEnd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., </w:t>
      </w:r>
      <w:proofErr w:type="spellStart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cercet</w:t>
      </w:r>
      <w:proofErr w:type="spellEnd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. științific, Laborator Profilaxia </w:t>
      </w:r>
      <w:proofErr w:type="spellStart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>Patologiilor</w:t>
      </w:r>
      <w:proofErr w:type="spellEnd"/>
      <w:r w:rsidRPr="004842E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Ereditare,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Centrul Sănătate Reproductivă și Genetică Medicală,</w:t>
      </w:r>
      <w:r w:rsidRPr="004842E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sz w:val="24"/>
          <w:szCs w:val="24"/>
          <w:lang w:val="ro-RO"/>
        </w:rPr>
        <w:t>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Variante tehnice chirurgicale în tratamentul hidatidozelor pleuro-pulmonare la copil. Prevenirea recidivelor hidatice. Rolul tratamentului medicamentos pre- și postoperator –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Gudumac Eva,</w:t>
      </w:r>
      <w:r w:rsidRPr="004842E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4842E3">
        <w:rPr>
          <w:rFonts w:ascii="Times New Roman" w:hAnsi="Times New Roman"/>
          <w:b/>
          <w:i/>
          <w:iCs/>
          <w:sz w:val="24"/>
          <w:szCs w:val="24"/>
          <w:lang w:val="ro-RO"/>
        </w:rPr>
        <w:t>Gudumac</w:t>
      </w:r>
      <w:proofErr w:type="spellEnd"/>
      <w:r w:rsidRPr="004842E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E.,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bCs/>
          <w:sz w:val="24"/>
          <w:szCs w:val="24"/>
          <w:lang w:val="ro-RO"/>
        </w:rPr>
        <w:t xml:space="preserve">academician, profesor universitar, </w:t>
      </w:r>
      <w:proofErr w:type="spellStart"/>
      <w:r w:rsidRPr="004842E3">
        <w:rPr>
          <w:rFonts w:ascii="Times New Roman" w:hAnsi="Times New Roman"/>
          <w:bCs/>
          <w:sz w:val="24"/>
          <w:szCs w:val="24"/>
          <w:lang w:val="ro-RO"/>
        </w:rPr>
        <w:t>dr.hab.șt.med</w:t>
      </w:r>
      <w:proofErr w:type="spellEnd"/>
      <w:r w:rsidRPr="004842E3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5" w:name="_Hlk198122529"/>
      <w:r w:rsidRPr="004842E3">
        <w:rPr>
          <w:rFonts w:ascii="Times New Roman" w:hAnsi="Times New Roman"/>
          <w:sz w:val="24"/>
          <w:szCs w:val="24"/>
          <w:lang w:val="ro-RO"/>
        </w:rPr>
        <w:t xml:space="preserve">Catedra Chirurgie, Ortopedie și Anesteziologie pediatrică, USMF „Nicolae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Testemiţanu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”,</w:t>
      </w:r>
      <w:bookmarkEnd w:id="5"/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Babuci Stanislav, 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dr.hab.șt.med., conf.cercetător, Șef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Centrul Național de Chirurgie Pediatrică „Natalia Gheorghiu”,</w:t>
      </w:r>
      <w:r w:rsidRPr="004842E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sz w:val="24"/>
          <w:szCs w:val="24"/>
          <w:lang w:val="ro-RO"/>
        </w:rPr>
        <w:t>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Diagnosticul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computer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tomografic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afecțiunile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pleurale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copii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chilotorax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hemotorax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).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Indicațiile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computer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tomografie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cu contrast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intravenos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>Livșiț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 Irina.</w:t>
      </w:r>
      <w:r w:rsidRPr="004842E3">
        <w:rPr>
          <w:iCs/>
        </w:rPr>
        <w:t xml:space="preserve"> </w:t>
      </w:r>
      <w:r w:rsidRPr="004842E3">
        <w:rPr>
          <w:rFonts w:ascii="Times New Roman" w:hAnsi="Times New Roman"/>
          <w:iCs/>
        </w:rPr>
        <w:t>dr.</w:t>
      </w:r>
      <w:proofErr w:type="spellStart"/>
      <w:r w:rsidRPr="004842E3">
        <w:rPr>
          <w:rFonts w:ascii="Times New Roman" w:hAnsi="Times New Roman"/>
          <w:iCs/>
          <w:lang w:val="ro-RO"/>
        </w:rPr>
        <w:t>șt.med</w:t>
      </w:r>
      <w:proofErr w:type="spellEnd"/>
      <w:r w:rsidRPr="004842E3">
        <w:rPr>
          <w:rFonts w:ascii="Times New Roman" w:hAnsi="Times New Roman"/>
          <w:iCs/>
          <w:lang w:val="ro-RO"/>
        </w:rPr>
        <w:t xml:space="preserve">., </w:t>
      </w:r>
      <w:proofErr w:type="spellStart"/>
      <w:r w:rsidRPr="004842E3">
        <w:rPr>
          <w:rFonts w:ascii="Times New Roman" w:hAnsi="Times New Roman"/>
          <w:iCs/>
          <w:lang w:val="ro-RO"/>
        </w:rPr>
        <w:t>cercet.șt</w:t>
      </w:r>
      <w:proofErr w:type="spellEnd"/>
      <w:r w:rsidRPr="004842E3">
        <w:rPr>
          <w:rFonts w:ascii="Times New Roman" w:hAnsi="Times New Roman"/>
          <w:iCs/>
          <w:lang w:val="ro-RO"/>
        </w:rPr>
        <w:t>.,</w:t>
      </w:r>
      <w:r w:rsidRPr="004842E3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6" w:name="_Hlk198122553"/>
      <w:r w:rsidRPr="004842E3">
        <w:rPr>
          <w:rFonts w:ascii="Times New Roman" w:hAnsi="Times New Roman"/>
          <w:sz w:val="24"/>
          <w:szCs w:val="24"/>
          <w:lang w:val="ro-RO"/>
        </w:rPr>
        <w:t xml:space="preserve">Catedra Chirurgie, Ortopedie și Anesteziologie pediatrică, USMF „Nicolae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Testemiţanu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”</w:t>
      </w:r>
    </w:p>
    <w:bookmarkEnd w:id="6"/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Tratamentul medical în mediastinita acută prin perforația de esofag la copii în urma ingestiei a unui corp străin.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>Scutaru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>Rodica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842E3">
        <w:rPr>
          <w:rFonts w:ascii="Times New Roman" w:hAnsi="Times New Roman"/>
          <w:sz w:val="24"/>
          <w:szCs w:val="24"/>
        </w:rPr>
        <w:t>doctorand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 xml:space="preserve">, Catedra Chirurgie, Ortopedie și Anesteziologie pediatrică, USMF „Nicolae </w:t>
      </w:r>
      <w:proofErr w:type="spellStart"/>
      <w:r w:rsidRPr="004842E3">
        <w:rPr>
          <w:rFonts w:ascii="Times New Roman" w:hAnsi="Times New Roman"/>
          <w:sz w:val="24"/>
          <w:szCs w:val="24"/>
          <w:lang w:val="ro-RO"/>
        </w:rPr>
        <w:t>Testemiţanu</w:t>
      </w:r>
      <w:proofErr w:type="spellEnd"/>
      <w:r w:rsidRPr="004842E3">
        <w:rPr>
          <w:rFonts w:ascii="Times New Roman" w:hAnsi="Times New Roman"/>
          <w:sz w:val="24"/>
          <w:szCs w:val="24"/>
          <w:lang w:val="ro-RO"/>
        </w:rPr>
        <w:t>”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Sindromul de lob median bronho-pulmonar la copii. Prezentarea de caz clinic.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Dănilă Alina,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asist. univ., dr.șt.med.,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Gudumac Eva,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bookmarkStart w:id="7" w:name="_Hlk198131165"/>
      <w:r w:rsidRPr="004842E3">
        <w:rPr>
          <w:rFonts w:ascii="Times New Roman" w:hAnsi="Times New Roman"/>
          <w:bCs/>
          <w:sz w:val="24"/>
          <w:szCs w:val="24"/>
          <w:lang w:val="pt-BR"/>
        </w:rPr>
        <w:t>academician, profesor universitar, dr.hab.șt.med.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Catedra Chirurgie, Ortopedie și Anesteziologie pediatrică, USMF „Nicolae Testemiţanu”</w:t>
      </w:r>
    </w:p>
    <w:bookmarkEnd w:id="7"/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Rabdomiosarcomul – considerații clinice și terapeutice la copii. Prezentare de caz clinic. Tratament oncologic,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Bernic Jana, Livșiț Irina, Roller Victor, Petrovici Vergil, </w:t>
      </w:r>
      <w:r w:rsidRPr="004842E3">
        <w:rPr>
          <w:rFonts w:ascii="Times New Roman" w:hAnsi="Times New Roman"/>
          <w:sz w:val="24"/>
          <w:szCs w:val="24"/>
          <w:lang w:val="pt-BR"/>
        </w:rPr>
        <w:t>Catedra Chirurgie, Ortopedie și Anesteziologie pediatrică, USMF „Nicolae Testemiţanu”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 xml:space="preserve">Diverticulul Meckel perforat la pacientul pediatric.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Gudumac Eva,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 xml:space="preserve"> academician, profesor universitar, dr.hab.șt.med.,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Livșiț Irina</w:t>
      </w:r>
      <w:r w:rsidRPr="004842E3">
        <w:rPr>
          <w:rFonts w:ascii="Times New Roman" w:hAnsi="Times New Roman"/>
          <w:b/>
          <w:bCs/>
          <w:sz w:val="24"/>
          <w:szCs w:val="24"/>
          <w:lang w:val="pt-BR"/>
        </w:rPr>
        <w:t>.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dr.șt.med.,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 Catedra Chirurgie, Ortopedie și Anesteziologie pediatrică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„Natalia Gheorghiu”</w:t>
      </w:r>
      <w:r w:rsidRPr="004842E3">
        <w:rPr>
          <w:rFonts w:ascii="Times New Roman" w:hAnsi="Times New Roman"/>
          <w:sz w:val="24"/>
          <w:szCs w:val="24"/>
          <w:lang w:val="pt-BR"/>
        </w:rPr>
        <w:t>, USMF „Nicolae Testemiţanu”</w:t>
      </w:r>
      <w:r w:rsidRPr="004842E3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Seu Mihail,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 xml:space="preserve"> Centrul Național de Chirurgie Pediatrică „Natalia Gheorghiu”,</w:t>
      </w:r>
      <w:r w:rsidRPr="004842E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4842E3">
        <w:rPr>
          <w:rFonts w:ascii="Times New Roman" w:hAnsi="Times New Roman"/>
          <w:sz w:val="24"/>
          <w:szCs w:val="24"/>
          <w:lang w:val="ro-RO"/>
        </w:rPr>
        <w:t>Institutul Mamei și Copilului</w:t>
      </w:r>
    </w:p>
    <w:p w:rsidR="00B10412" w:rsidRPr="004842E3" w:rsidRDefault="00B10412" w:rsidP="00B1041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Particularitățile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anesteziei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prematuri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42E3">
        <w:rPr>
          <w:rFonts w:ascii="Times New Roman" w:hAnsi="Times New Roman"/>
          <w:b/>
          <w:bCs/>
          <w:sz w:val="24"/>
          <w:szCs w:val="24"/>
        </w:rPr>
        <w:t>nou-născuți</w:t>
      </w:r>
      <w:proofErr w:type="spellEnd"/>
      <w:r w:rsidRPr="004842E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>Maniuc</w:t>
      </w:r>
      <w:proofErr w:type="spellEnd"/>
      <w:r w:rsidRPr="004842E3">
        <w:rPr>
          <w:rFonts w:ascii="Times New Roman" w:hAnsi="Times New Roman"/>
          <w:b/>
          <w:bCs/>
          <w:i/>
          <w:iCs/>
          <w:sz w:val="24"/>
          <w:szCs w:val="24"/>
        </w:rPr>
        <w:t xml:space="preserve"> Angela, </w:t>
      </w:r>
      <w:r w:rsidRPr="004842E3">
        <w:rPr>
          <w:rFonts w:ascii="Times New Roman" w:hAnsi="Times New Roman"/>
          <w:sz w:val="24"/>
          <w:szCs w:val="24"/>
          <w:lang w:val="pt-BR"/>
        </w:rPr>
        <w:t xml:space="preserve">Catedra Chirurgie, Ortopedie și Anesteziologie pediatrică </w:t>
      </w:r>
      <w:r w:rsidRPr="004842E3">
        <w:rPr>
          <w:rFonts w:ascii="Times New Roman" w:hAnsi="Times New Roman"/>
          <w:bCs/>
          <w:sz w:val="24"/>
          <w:szCs w:val="24"/>
          <w:lang w:val="pt-BR"/>
        </w:rPr>
        <w:t>„Natalia Gheorghiu”</w:t>
      </w:r>
      <w:r w:rsidRPr="004842E3">
        <w:rPr>
          <w:rFonts w:ascii="Times New Roman" w:hAnsi="Times New Roman"/>
          <w:sz w:val="24"/>
          <w:szCs w:val="24"/>
          <w:lang w:val="pt-BR"/>
        </w:rPr>
        <w:t>, USMF „Nicolae Testemiţanu”</w:t>
      </w:r>
      <w:r w:rsidRPr="004842E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10412" w:rsidRPr="004842E3" w:rsidRDefault="00B10412" w:rsidP="00B10412">
      <w:pPr>
        <w:jc w:val="both"/>
        <w:rPr>
          <w:b/>
          <w:lang w:eastAsia="ro-RO"/>
        </w:rPr>
      </w:pPr>
    </w:p>
    <w:p w:rsidR="00BF3437" w:rsidRDefault="00BF3437" w:rsidP="00B10412"/>
    <w:sectPr w:rsidR="00BF34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D28"/>
    <w:multiLevelType w:val="hybridMultilevel"/>
    <w:tmpl w:val="23361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F5B45"/>
    <w:multiLevelType w:val="hybridMultilevel"/>
    <w:tmpl w:val="5A4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B63"/>
    <w:multiLevelType w:val="hybridMultilevel"/>
    <w:tmpl w:val="6956884E"/>
    <w:lvl w:ilvl="0" w:tplc="11485D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57BB"/>
    <w:multiLevelType w:val="hybridMultilevel"/>
    <w:tmpl w:val="D102CD5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5BB6"/>
    <w:multiLevelType w:val="hybridMultilevel"/>
    <w:tmpl w:val="5C848F6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02B4F32"/>
    <w:multiLevelType w:val="hybridMultilevel"/>
    <w:tmpl w:val="2F006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0B0459"/>
    <w:multiLevelType w:val="hybridMultilevel"/>
    <w:tmpl w:val="E5069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55BF8"/>
    <w:multiLevelType w:val="hybridMultilevel"/>
    <w:tmpl w:val="BDDAFC2A"/>
    <w:lvl w:ilvl="0" w:tplc="448E7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67EC4"/>
    <w:multiLevelType w:val="hybridMultilevel"/>
    <w:tmpl w:val="ED5EBEB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07"/>
    <w:rsid w:val="00283207"/>
    <w:rsid w:val="00B10412"/>
    <w:rsid w:val="00B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C278"/>
  <w15:chartTrackingRefBased/>
  <w15:docId w15:val="{35B1A1D1-F4C4-4FA6-83D6-A3CF1F3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B10412"/>
    <w:pPr>
      <w:ind w:left="720"/>
      <w:contextualSpacing/>
    </w:pPr>
  </w:style>
  <w:style w:type="character" w:customStyle="1" w:styleId="A9">
    <w:name w:val="A9"/>
    <w:rsid w:val="00B10412"/>
    <w:rPr>
      <w:color w:val="000000"/>
      <w:sz w:val="17"/>
    </w:rPr>
  </w:style>
  <w:style w:type="paragraph" w:styleId="Frspaiere">
    <w:name w:val="No Spacing"/>
    <w:uiPriority w:val="1"/>
    <w:qFormat/>
    <w:rsid w:val="00B104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34"/>
    <w:qFormat/>
    <w:locked/>
    <w:rsid w:val="00B104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B10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wakehealth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2025-05-16T13:21:00Z</dcterms:created>
  <dcterms:modified xsi:type="dcterms:W3CDTF">2025-05-16T13:25:00Z</dcterms:modified>
</cp:coreProperties>
</file>